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spacing w:before="9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91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638"/>
        <w:gridCol w:w="969"/>
        <w:gridCol w:w="990"/>
        <w:gridCol w:w="1104"/>
        <w:gridCol w:w="1798"/>
        <w:gridCol w:w="2691"/>
      </w:tblGrid>
      <w:tr>
        <w:trPr>
          <w:trHeight w:val="63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CONTRATO</w:t>
            </w:r>
            <w:r>
              <w:rPr>
                <w:rFonts w:ascii="Calibri" w:hAnsi="Calibri"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No.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VIGENCIA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8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UNIDAD/SERVICIO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9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OBJETO</w:t>
            </w:r>
            <w:r>
              <w:rPr>
                <w:rFonts w:ascii="Arial" w:hAnsi="Arial"/>
                <w:b/>
                <w:spacing w:val="-5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CONTRACTUAL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NOMBRE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DEL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CONTRATISTA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GUSTAVO ADOLFO LOAIZA</w:t>
            </w:r>
          </w:p>
        </w:tc>
      </w:tr>
      <w:tr>
        <w:trPr>
          <w:trHeight w:val="338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77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IDENTIFICACION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PERFIL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22"/>
                <w:lang w:eastAsia="en-US" w:bidi="ar-SA"/>
              </w:rPr>
              <w:t>CONDUCTOR DE AMBULANCIA APH</w:t>
            </w:r>
          </w:p>
        </w:tc>
      </w:tr>
    </w:tbl>
    <w:p>
      <w:pPr>
        <w:pStyle w:val="Cuerpodetexto"/>
        <w:spacing w:before="5" w:after="0"/>
        <w:rPr>
          <w:rFonts w:ascii="Times New Roman" w:hAnsi="Times New Roman"/>
          <w:sz w:val="8"/>
        </w:rPr>
      </w:pPr>
      <w:r>
        <w:rPr>
          <w:rFonts w:ascii="Times New Roman" w:hAnsi="Times New Roman"/>
          <w:sz w:val="8"/>
        </w:rPr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3175" r="0" b="3175"/>
                <wp:wrapTopAndBottom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0640" cy="21348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idodelmarco"/>
                              <w:spacing w:lineRule="exact" w:line="206"/>
                              <w:ind w:left="3639" w:right="3282" w:hanging="0"/>
                              <w:jc w:val="center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#bebebe" stroked="t" o:allowincell="f" style="position:absolute;margin-left:51.25pt;margin-top:7.1pt;width:509.45pt;height:16.75pt;mso-wrap-style:square;v-text-anchor:top;mso-position-horizontal-relative:page">
                <v:fill o:detectmouseclick="t" type="solid" color2="#414141"/>
                <v:stroke color="black" weight="6480" joinstyle="miter" endcap="flat"/>
                <v:textbox>
                  <w:txbxContent>
                    <w:p>
                      <w:pPr>
                        <w:pStyle w:val="Contenidodelmarco"/>
                        <w:spacing w:lineRule="exact" w:line="206"/>
                        <w:ind w:left="3639" w:right="3282" w:hanging="0"/>
                        <w:jc w:val="center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uerpodetexto"/>
        <w:spacing w:before="7" w:after="0"/>
        <w:rPr>
          <w:rFonts w:ascii="Times New Roman" w:hAnsi="Times New Roman"/>
          <w:sz w:val="9"/>
        </w:rPr>
      </w:pPr>
      <w:r>
        <w:rPr>
          <w:rFonts w:ascii="Times New Roman" w:hAnsi="Times New Roman"/>
          <w:sz w:val="9"/>
        </w:rPr>
      </w:r>
    </w:p>
    <w:p>
      <w:pPr>
        <w:sectPr>
          <w:headerReference w:type="default" r:id="rId2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</w:sectPr>
      </w:pP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6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07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ITEM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10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PRECONTRACTUAL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432" w:right="77" w:hanging="322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FISICO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399" w:right="107" w:hanging="257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DIGITAL</w:t>
            </w:r>
          </w:p>
        </w:tc>
      </w:tr>
      <w:tr>
        <w:trPr>
          <w:trHeight w:val="27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REQUERIMIENTO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SECOP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II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HOJA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VIDA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DECLARACIÓN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BIENES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RENTAS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CONFLICTO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INTERES 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SOPORTE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BOGOTA´TALENTO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PALANCA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PROCURADURÍA.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PERSONERÍA.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FISCALES CONTRALORÍA.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JUDICIALES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POLICÍA vigencia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9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SISTEMA  </w:t>
            </w:r>
            <w:r>
              <w:rPr>
                <w:spacing w:val="4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REGISTRO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NACIONAL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MEDIDAS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CORRECTIVAS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RNMC.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93" w:leader="none"/>
                <w:tab w:val="left" w:pos="2560" w:leader="none"/>
                <w:tab w:val="left" w:pos="4215" w:leader="none"/>
                <w:tab w:val="left" w:pos="4890" w:leader="none"/>
              </w:tabs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CONSULTA</w:t>
              <w:tab/>
              <w:t>INHABILIDADES</w:t>
              <w:tab/>
              <w:t>POR</w:t>
              <w:tab/>
              <w:t>DELITOS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8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SEXUALES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NIÑOS,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NIÑAS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ADOLESCENTES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140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REDAM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deudores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morosos,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3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BACHILLER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9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42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1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6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6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TECNÓLOGO</w:t>
            </w:r>
          </w:p>
          <w:p>
            <w:pPr>
              <w:pStyle w:val="TableParagraph"/>
              <w:widowControl w:val="false"/>
              <w:spacing w:lineRule="exact" w:line="20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2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18" w:leader="none"/>
                <w:tab w:val="left" w:pos="1988" w:leader="none"/>
                <w:tab w:val="left" w:pos="3718" w:leader="none"/>
                <w:tab w:val="left" w:pos="4191" w:leader="none"/>
                <w:tab w:val="left" w:pos="5170" w:leader="none"/>
              </w:tabs>
              <w:spacing w:lineRule="atLeast" w:line="200" w:before="0" w:after="0"/>
              <w:ind w:left="110" w:right="9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  <w:tab/>
              <w:t>DE</w:t>
              <w:tab/>
              <w:t>HOMOLOGACIÓN</w:t>
              <w:tab/>
              <w:t>DE</w:t>
              <w:tab/>
              <w:t>TÍTULOS</w:t>
              <w:tab/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EXTRANJEROS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3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TARJETA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INSCRIPCIÓN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MATRICULA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EXPEDIDO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POR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AUTORIDAD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COMPETENTE (SI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REQUIERE)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SECRETARIA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DISTRITAL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(Aplica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graduados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agosto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2015)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RETHUS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(Registro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obligatorio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Salud: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Técnico,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Tecnólogo,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aplique)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ANTECEDENTES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PROFESIONALES,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superior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INVIMA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(Tecnólogos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Ingenieros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Biomédicos)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3"/>
          <w:type w:val="continuous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312" w:charSpace="4294965247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186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(BLS)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 Adultos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 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 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right="89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(ACLS)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Adultos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4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65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(PALS)</w:t>
            </w:r>
            <w:r>
              <w:rPr>
                <w:spacing w:val="6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Pediátricas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GESTION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OPERATIVA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DONACION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(mantenimiento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potencial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donante)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médicos</w:t>
            </w:r>
            <w:r>
              <w:rPr>
                <w:spacing w:val="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cirugía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7" w:before="2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medicina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critica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187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INTEGRAL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VICTIMAS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VIOLENCIA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74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 Aplica para todo el personal asistencial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103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3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VÍCTIMAS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3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ATAQUES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</w:t>
            </w:r>
            <w:r>
              <w:rPr>
                <w:spacing w:val="3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AGENTES</w:t>
            </w:r>
          </w:p>
          <w:p>
            <w:pPr>
              <w:pStyle w:val="TableParagraph"/>
              <w:widowControl w:val="false"/>
              <w:spacing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QUÍMICOS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todo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Técnico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Profesional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la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206" w:before="0" w:after="0"/>
              <w:ind w:left="530" w:hanging="361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189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Prehospitalaria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94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DE MANEJO DEL DOLOR Aplica para quienes presten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pacientes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paliativo,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enfermedades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terminales,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crónicas,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degenerativas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irreversible.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6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MANEJO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DUELO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 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18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48" w:leader="none"/>
                <w:tab w:val="left" w:pos="2298" w:leader="none"/>
                <w:tab w:val="left" w:pos="3422" w:leader="none"/>
                <w:tab w:val="left" w:pos="4020" w:leader="none"/>
                <w:tab w:val="left" w:pos="4963" w:leader="none"/>
              </w:tabs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  <w:tab/>
              <w:t>PRIMEROS</w:t>
              <w:tab/>
              <w:t>AUXILIOS</w:t>
              <w:tab/>
              <w:t>Y/O</w:t>
              <w:tab/>
              <w:t>CURSO</w:t>
              <w:tab/>
              <w:t>PRIMER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RESPONDIENTE</w:t>
            </w:r>
            <w:r>
              <w:rPr>
                <w:spacing w:val="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Ambulancias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Camilleros</w:t>
            </w:r>
          </w:p>
          <w:p>
            <w:pPr>
              <w:pStyle w:val="TableParagraph"/>
              <w:widowControl w:val="false"/>
              <w:spacing w:lineRule="exact" w:line="188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1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8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2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3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PREHOSPITALARIA</w:t>
            </w:r>
            <w:r>
              <w:rPr>
                <w:spacing w:val="3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3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3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Ambulancias</w:t>
            </w:r>
          </w:p>
          <w:p>
            <w:pPr>
              <w:pStyle w:val="TableParagraph"/>
              <w:widowControl w:val="false"/>
              <w:spacing w:lineRule="exact" w:line="18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FALTA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PROTECCIÓN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Quien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referenciado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4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como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expuesto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dentro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licencia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funcionamiento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contar con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 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 protección.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3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enfermería de laboratorio clínico. (No se solicitará en cuyos títulos se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describa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competencias 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laboratorio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clínico)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TRANSFUSIÓN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BANCO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SANGRE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8" w:before="0" w:after="0"/>
              <w:ind w:left="110" w:right="10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Bacteriólogos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tengan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 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 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 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PAI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(ADMINISTRACIÓN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INMUNOBIOLÓGICOS)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asignen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al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Vacunación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biológicos.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ASESORIAS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POST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VIH,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CITOLOGÍAS,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los 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9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Atención Integral de Enfermedades Prevalentes en la Infancia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(AIEPI) Aplica para Médicos Generales que cuenten con menos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dos (2) años de experiencia en pediatría y trabajen en la atención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niños. (IAMI) Curso Instituciones Amigas de la Mujer y la Infancia.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 para los profesionales y no profesionales que desarrollan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actividades 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lineRule="exact" w:line="206"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110" w:right="1151" w:hanging="39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 de Cuidado Intensivo: Neonatal y Pediátrico.</w:t>
            </w:r>
            <w:r>
              <w:rPr>
                <w:spacing w:val="-4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93" w:leader="none"/>
                <w:tab w:val="left" w:pos="1477" w:leader="none"/>
                <w:tab w:val="left" w:pos="2545" w:leader="none"/>
                <w:tab w:val="left" w:pos="3552" w:leader="none"/>
                <w:tab w:val="left" w:pos="4147" w:leader="none"/>
                <w:tab w:val="left" w:pos="5561" w:leader="none"/>
              </w:tabs>
              <w:spacing w:lineRule="exact" w:line="206" w:before="0" w:after="0"/>
              <w:ind w:left="110" w:right="94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DE</w:t>
              <w:tab/>
              <w:t>ALTURAS</w:t>
              <w:tab/>
              <w:t>(Personal</w:t>
              <w:tab/>
              <w:t>para</w:t>
              <w:tab/>
              <w:t>Mantenimiento</w:t>
              <w:tab/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>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Infraestructura)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CARNET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VACUNAS</w:t>
            </w:r>
          </w:p>
          <w:p>
            <w:pPr>
              <w:pStyle w:val="TableParagraph"/>
              <w:widowControl w:val="false"/>
              <w:spacing w:before="2" w:after="0"/>
              <w:ind w:left="110" w:right="99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mantenimiento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todo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5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asistencial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la Salud.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right="89" w:hanging="36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Esquema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completo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(3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Titulación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anticuerpos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 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lineRule="exact" w:line="207" w:before="0" w:after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Vacuna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Tétano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(4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89" w:leader="none"/>
              </w:tabs>
              <w:spacing w:before="0" w:after="0"/>
              <w:ind w:left="388" w:right="93" w:hanging="284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Varicela: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colaboradores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áreas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UCI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Pediatría,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hospitalización pediatría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urgencias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pediátricas, que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 hayan tenido varicela. A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quellos que refieran haber padecido la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enfermedad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deberán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aportar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examen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anticuerpos</w:t>
            </w:r>
            <w:r>
              <w:rPr>
                <w:spacing w:val="5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Varicela</w:t>
            </w:r>
            <w:r>
              <w:rPr>
                <w:spacing w:val="29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(NEGATIVO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menor</w:t>
            </w:r>
            <w:r>
              <w:rPr>
                <w:spacing w:val="27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9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3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y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POSITIVA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388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mayor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11</w:t>
            </w:r>
            <w:r>
              <w:rPr>
                <w:spacing w:val="-3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no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vacunarse).</w:t>
            </w:r>
            <w:r>
              <w:rPr>
                <w:spacing w:val="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EXAMEN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OCUPACIONAL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(Deberá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estar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Vigente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COPIA</w:t>
            </w:r>
            <w:r>
              <w:rPr>
                <w:spacing w:val="9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DE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LA  </w:t>
            </w:r>
            <w:r>
              <w:rPr>
                <w:spacing w:val="3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LICENCIA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DE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CONDUCCIÓN  </w:t>
            </w:r>
            <w:r>
              <w:rPr>
                <w:spacing w:val="4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Aplica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SIMIT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RUNT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Conductores</w:t>
            </w:r>
            <w:bookmarkStart w:id="0" w:name="_GoBack"/>
            <w:bookmarkEnd w:id="0"/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LABORALES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DOCUMENTO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IDENTIDAD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CEDULA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EXTRANJERÍA Y/O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PASAPORTE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VISA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TRABAJO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PERMISO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5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PERMANENCIA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EPS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30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76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 DE AFILIACIÓN AFP (No superior a 30 días)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Pensionados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 Resolución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CUENTA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BANCARIA 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ÚNICO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(RUT)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FIRMA DIG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INFORMACIÓN</w:t>
            </w:r>
            <w:r>
              <w:rPr>
                <w:spacing w:val="2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TRIBUTARIA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(RIT)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(Con</w:t>
            </w:r>
            <w:r>
              <w:rPr>
                <w:spacing w:val="2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código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actividad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PÓLIZA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RESPOSABILIDAD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CIVIL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(Médicos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Generales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Especialistas)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AUTORIZACIÓN 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ARL</w:t>
            </w:r>
            <w:r>
              <w:rPr>
                <w:spacing w:val="4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right="95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FORMULARIO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CONOCIMIENTO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CIENTE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 NATURAL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AP-GF-F-24-04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1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32" w:leader="none"/>
                <w:tab w:val="left" w:pos="2488" w:leader="none"/>
                <w:tab w:val="left" w:pos="2972" w:leader="none"/>
                <w:tab w:val="left" w:pos="4524" w:leader="none"/>
                <w:tab w:val="left" w:pos="5040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AUTORIZACION</w:t>
              <w:tab/>
              <w:t>PARA</w:t>
              <w:tab/>
              <w:t>EL</w:t>
              <w:tab/>
              <w:t>TRATAMIENTO</w:t>
              <w:tab/>
              <w:t>DE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DATOS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AP-TH-F-111-01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0" w:leader="none"/>
                <w:tab w:val="left" w:pos="2063" w:leader="none"/>
                <w:tab w:val="left" w:pos="3869" w:leader="none"/>
                <w:tab w:val="left" w:pos="4389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DE</w:t>
              <w:tab/>
              <w:t>CERTIFICACIÓN</w:t>
              <w:tab/>
              <w:t>Y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COMPROMISO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PRECONTRACTUAL AP-CT-F-54-01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Cuerpodetexto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ue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/>
        <w:ind w:left="933" w:right="237" w:hanging="360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 w:before="13" w:after="0"/>
        <w:ind w:left="933" w:right="238" w:hanging="360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>
      <w:headerReference w:type="default" r:id="rId6"/>
      <w:type w:val="nextPage"/>
      <w:pgSz w:w="12240" w:h="15840"/>
      <w:pgMar w:left="920" w:right="900" w:gutter="0" w:header="713" w:top="24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Arial MT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6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7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9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0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2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2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8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2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3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3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3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11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5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6" name="Text 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4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●"/>
      <w:lvlJc w:val="left"/>
      <w:pPr>
        <w:tabs>
          <w:tab w:val="num" w:pos="0"/>
        </w:tabs>
        <w:ind w:left="933" w:hanging="360"/>
      </w:pPr>
      <w:rPr>
        <w:rFonts w:ascii="Calibri" w:hAnsi="Calibri" w:cs="Calibri" w:hint="default"/>
        <w:sz w:val="20"/>
        <w:szCs w:val="20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88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36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84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80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28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7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2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1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8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4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1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7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9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02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06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30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2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4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7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9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1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8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3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2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31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2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79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28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7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uiPriority w:val="1"/>
    <w:qFormat/>
    <w:pPr>
      <w:spacing w:before="9" w:after="0"/>
    </w:pPr>
    <w:rPr>
      <w:sz w:val="20"/>
      <w:szCs w:val="20"/>
    </w:rPr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933" w:right="237" w:hanging="360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ontenidodelmarco">
    <w:name w:val="Contenido del marco"/>
    <w:basedOn w:val="Normal"/>
    <w:qFormat/>
    <w:pPr/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LibreOffice/7.3.7.2$Windows_X86_64 LibreOffice_project/e114eadc50a9ff8d8c8a0567d6da8f454beeb84f</Application>
  <AppVersion>15.0000</AppVersion>
  <Pages>4</Pages>
  <Words>1352</Words>
  <Characters>7632</Characters>
  <CharactersWithSpaces>8721</CharactersWithSpaces>
  <Paragraphs>253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2023-11-07T13:40:00Z</dcterms:created>
  <dc:creator>ACTIVOS03</dc:creator>
  <dc:description/>
  <dc:language>es-CO</dc:language>
  <cp:lastModifiedBy/>
  <dcterms:modified xsi:type="dcterms:W3CDTF">2023-11-21T15:02:14Z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